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</w:t>
      </w:r>
      <w:proofErr w:type="gramStart"/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___</w:t>
      </w:r>
      <w:r w:rsidR="00912F7F">
        <w:rPr>
          <w:rFonts w:ascii="Times New Roman" w:hAnsi="Times New Roman"/>
          <w:sz w:val="24"/>
          <w:szCs w:val="24"/>
        </w:rPr>
        <w:t xml:space="preserve"> химия </w:t>
      </w:r>
      <w:r w:rsidR="00B7327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843"/>
        <w:gridCol w:w="1104"/>
        <w:gridCol w:w="1589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912F7F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11А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73279" w:rsidRDefault="002F29C0" w:rsidP="00B732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B7327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B7327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alya</w:t>
            </w:r>
            <w:proofErr w:type="spellEnd"/>
            <w:r w:rsidR="00B73279" w:rsidRPr="00B73279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proofErr w:type="spellStart"/>
            <w:r w:rsidR="00B7327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xertx</w:t>
            </w:r>
            <w:proofErr w:type="spellEnd"/>
            <w:r w:rsidR="00B73279" w:rsidRPr="00B73279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B7327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B73279" w:rsidRPr="00B73279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B7327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827FF1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10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74A48" w:rsidRPr="00BC5E1C" w:rsidTr="00827FF1">
        <w:tc>
          <w:tcPr>
            <w:tcW w:w="1418" w:type="dxa"/>
            <w:vMerge w:val="restart"/>
          </w:tcPr>
          <w:p w:rsidR="00A74A48" w:rsidRPr="00BC5E1C" w:rsidRDefault="00611C86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08</w:t>
            </w:r>
            <w:r w:rsidR="00A74A48">
              <w:rPr>
                <w:rFonts w:ascii="Times New Roman" w:hAnsi="Times New Roman"/>
                <w:b/>
                <w:sz w:val="24"/>
                <w:szCs w:val="24"/>
              </w:rPr>
              <w:t>.04</w:t>
            </w:r>
          </w:p>
        </w:tc>
        <w:tc>
          <w:tcPr>
            <w:tcW w:w="2410" w:type="dxa"/>
            <w:vMerge w:val="restart"/>
          </w:tcPr>
          <w:p w:rsidR="00A74A48" w:rsidRPr="00BC5E1C" w:rsidRDefault="00A74A48" w:rsidP="00827FF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Неметаллы. </w:t>
            </w:r>
            <w:proofErr w:type="spellStart"/>
            <w:r w:rsidRPr="00E61E15">
              <w:rPr>
                <w:rFonts w:ascii="Times New Roman" w:hAnsi="Times New Roman"/>
                <w:sz w:val="24"/>
                <w:szCs w:val="24"/>
              </w:rPr>
              <w:t>Окислите</w:t>
            </w:r>
            <w:r>
              <w:t>льно</w:t>
            </w:r>
            <w:proofErr w:type="spellEnd"/>
            <w:r>
              <w:t xml:space="preserve"> </w:t>
            </w:r>
            <w:proofErr w:type="gramStart"/>
            <w:r>
              <w:t>-в</w:t>
            </w:r>
            <w:proofErr w:type="gramEnd"/>
            <w:r>
              <w:t xml:space="preserve">осстановительные </w:t>
            </w:r>
            <w:r w:rsidRPr="00E61E15">
              <w:t xml:space="preserve">свойства типичных </w:t>
            </w:r>
            <w:r w:rsidRPr="00E61E15">
              <w:rPr>
                <w:rFonts w:ascii="Times New Roman" w:hAnsi="Times New Roman"/>
                <w:sz w:val="24"/>
                <w:szCs w:val="24"/>
              </w:rPr>
              <w:t>неметаллов.</w:t>
            </w:r>
          </w:p>
        </w:tc>
        <w:tc>
          <w:tcPr>
            <w:tcW w:w="1984" w:type="dxa"/>
          </w:tcPr>
          <w:p w:rsidR="00A74A48" w:rsidRDefault="00611C86" w:rsidP="000A27E6">
            <w:pPr>
              <w:pStyle w:val="a3"/>
              <w:spacing w:after="0" w:line="240" w:lineRule="auto"/>
              <w:ind w:left="0"/>
              <w:jc w:val="center"/>
            </w:pPr>
            <w:hyperlink r:id="rId6" w:history="1">
              <w:r w:rsidR="00A74A48">
                <w:rPr>
                  <w:rStyle w:val="a4"/>
                </w:rPr>
                <w:t>https://2035school.ru/htmllesson/okislitelno_vosstanovitelnye_reakczii_</w:t>
              </w:r>
            </w:hyperlink>
          </w:p>
          <w:p w:rsidR="00A74A48" w:rsidRPr="00BC5E1C" w:rsidRDefault="00A74A48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t>Параграф 30</w:t>
            </w:r>
          </w:p>
        </w:tc>
        <w:tc>
          <w:tcPr>
            <w:tcW w:w="1843" w:type="dxa"/>
          </w:tcPr>
          <w:p w:rsidR="00A74A48" w:rsidRPr="00BC5E1C" w:rsidRDefault="00A74A48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7FF1">
              <w:rPr>
                <w:rFonts w:ascii="Times New Roman" w:hAnsi="Times New Roman"/>
                <w:sz w:val="24"/>
                <w:szCs w:val="24"/>
              </w:rPr>
              <w:t>Параграф 30, прочитать. Задания после параграфа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 </w:t>
            </w:r>
            <w:r w:rsidRPr="00827FF1">
              <w:rPr>
                <w:rFonts w:ascii="Times New Roman" w:hAnsi="Times New Roman"/>
                <w:sz w:val="24"/>
                <w:szCs w:val="24"/>
              </w:rPr>
              <w:t>Задания на сайте « Открытая школа»</w:t>
            </w:r>
          </w:p>
        </w:tc>
        <w:tc>
          <w:tcPr>
            <w:tcW w:w="1104" w:type="dxa"/>
            <w:vMerge w:val="restart"/>
          </w:tcPr>
          <w:p w:rsidR="00A74A48" w:rsidRPr="00912F7F" w:rsidRDefault="00611C86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A74A48" w:rsidRPr="00912F7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A74A48" w:rsidRPr="00912F7F" w:rsidRDefault="00A74A48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2F7F">
              <w:rPr>
                <w:rFonts w:ascii="Times New Roman" w:hAnsi="Times New Roman"/>
                <w:sz w:val="24"/>
                <w:szCs w:val="24"/>
              </w:rPr>
              <w:t>Сайт «открытая школа». Электронная почта</w:t>
            </w:r>
          </w:p>
        </w:tc>
      </w:tr>
      <w:tr w:rsidR="00A74A48" w:rsidRPr="00BC5E1C" w:rsidTr="00827FF1">
        <w:tc>
          <w:tcPr>
            <w:tcW w:w="1418" w:type="dxa"/>
            <w:vMerge/>
          </w:tcPr>
          <w:p w:rsidR="00A74A48" w:rsidRDefault="00A74A48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A74A48" w:rsidRDefault="00A74A48" w:rsidP="00827FF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74A48" w:rsidRDefault="00611C86" w:rsidP="000A27E6">
            <w:pPr>
              <w:pStyle w:val="a3"/>
              <w:spacing w:after="0" w:line="240" w:lineRule="auto"/>
              <w:ind w:left="0"/>
              <w:jc w:val="center"/>
            </w:pPr>
            <w:hyperlink r:id="rId7" w:history="1">
              <w:r w:rsidR="00A74A48" w:rsidRPr="00A74A48">
                <w:rPr>
                  <w:color w:val="0000FF"/>
                  <w:u w:val="single"/>
                </w:rPr>
                <w:t>https://resh.edu.ru/subject/lesson/5939/start/151320/</w:t>
              </w:r>
            </w:hyperlink>
          </w:p>
        </w:tc>
        <w:tc>
          <w:tcPr>
            <w:tcW w:w="1843" w:type="dxa"/>
          </w:tcPr>
          <w:p w:rsidR="00A74A48" w:rsidRDefault="00A74A48" w:rsidP="00A74A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Сайт «Российская электронная школа»</w:t>
            </w:r>
          </w:p>
          <w:p w:rsidR="00A74A48" w:rsidRPr="00827FF1" w:rsidRDefault="00A74A48" w:rsidP="00A74A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задания</w:t>
            </w:r>
          </w:p>
        </w:tc>
        <w:tc>
          <w:tcPr>
            <w:tcW w:w="1104" w:type="dxa"/>
            <w:vMerge/>
          </w:tcPr>
          <w:p w:rsidR="00A74A48" w:rsidRPr="00912F7F" w:rsidRDefault="00A74A48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A74A48" w:rsidRDefault="00A74A48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Сайт «Российская электронная школа»</w:t>
            </w:r>
          </w:p>
          <w:p w:rsidR="00A74A48" w:rsidRPr="00912F7F" w:rsidRDefault="00A74A48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4A48" w:rsidRPr="00BC5E1C" w:rsidTr="00827FF1">
        <w:tc>
          <w:tcPr>
            <w:tcW w:w="1418" w:type="dxa"/>
            <w:vMerge w:val="restart"/>
          </w:tcPr>
          <w:p w:rsidR="00A74A48" w:rsidRPr="00BC5E1C" w:rsidRDefault="00611C8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A74A48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2410" w:type="dxa"/>
            <w:vMerge w:val="restart"/>
          </w:tcPr>
          <w:p w:rsidR="00A74A48" w:rsidRPr="00383171" w:rsidRDefault="00A74A48" w:rsidP="00A410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83171">
              <w:rPr>
                <w:rFonts w:ascii="Times New Roman" w:hAnsi="Times New Roman"/>
                <w:sz w:val="24"/>
                <w:szCs w:val="24"/>
              </w:rPr>
              <w:t>Генетическая связь неорганических веществ</w:t>
            </w:r>
          </w:p>
        </w:tc>
        <w:tc>
          <w:tcPr>
            <w:tcW w:w="1984" w:type="dxa"/>
          </w:tcPr>
          <w:p w:rsidR="00A74A48" w:rsidRPr="00BC5E1C" w:rsidRDefault="00A74A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Параграф 31, прочитать </w:t>
            </w:r>
          </w:p>
        </w:tc>
        <w:tc>
          <w:tcPr>
            <w:tcW w:w="1843" w:type="dxa"/>
          </w:tcPr>
          <w:p w:rsidR="00A74A48" w:rsidRPr="00BC5E1C" w:rsidRDefault="00A74A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Задания после параграфа 31. </w:t>
            </w:r>
          </w:p>
        </w:tc>
        <w:tc>
          <w:tcPr>
            <w:tcW w:w="1104" w:type="dxa"/>
            <w:vMerge w:val="restart"/>
          </w:tcPr>
          <w:p w:rsidR="00A74A48" w:rsidRPr="00BC5E1C" w:rsidRDefault="00611C8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A74A4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A74A48" w:rsidRPr="00BC5E1C" w:rsidRDefault="00A74A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2F7F"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</w:tc>
      </w:tr>
      <w:tr w:rsidR="00A74A48" w:rsidRPr="00BC5E1C" w:rsidTr="00827FF1">
        <w:tc>
          <w:tcPr>
            <w:tcW w:w="1418" w:type="dxa"/>
            <w:vMerge/>
          </w:tcPr>
          <w:p w:rsidR="00A74A48" w:rsidRDefault="00A74A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A74A48" w:rsidRPr="00383171" w:rsidRDefault="00A74A48" w:rsidP="00A410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74A48" w:rsidRDefault="00611C8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A74A48" w:rsidRPr="00A74A48">
                <w:rPr>
                  <w:color w:val="0000FF"/>
                  <w:u w:val="single"/>
                </w:rPr>
                <w:t>https://resh.edu.ru/subject/lesson/5913/start/151347/</w:t>
              </w:r>
            </w:hyperlink>
          </w:p>
        </w:tc>
        <w:tc>
          <w:tcPr>
            <w:tcW w:w="1843" w:type="dxa"/>
          </w:tcPr>
          <w:p w:rsidR="00A74A48" w:rsidRDefault="00A74A48" w:rsidP="00A74A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Сайт «Российская электронная школа»</w:t>
            </w:r>
          </w:p>
          <w:p w:rsidR="00A74A48" w:rsidRDefault="00A74A48" w:rsidP="00A74A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задания</w:t>
            </w:r>
          </w:p>
        </w:tc>
        <w:tc>
          <w:tcPr>
            <w:tcW w:w="1104" w:type="dxa"/>
            <w:vMerge/>
          </w:tcPr>
          <w:p w:rsidR="00A74A48" w:rsidRDefault="00A74A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A74A48" w:rsidRDefault="00A74A48" w:rsidP="00A74A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Сайт «Российская электронная школа»</w:t>
            </w:r>
          </w:p>
          <w:p w:rsidR="00A74A48" w:rsidRPr="00912F7F" w:rsidRDefault="00A74A48" w:rsidP="00A74A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4A48" w:rsidRPr="00BC5E1C" w:rsidTr="00827FF1">
        <w:tc>
          <w:tcPr>
            <w:tcW w:w="1418" w:type="dxa"/>
          </w:tcPr>
          <w:p w:rsidR="00A74A48" w:rsidRPr="00BC5E1C" w:rsidRDefault="00611C8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A74A4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A74A48" w:rsidRPr="00383171" w:rsidRDefault="00A74A48" w:rsidP="00A410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3171">
              <w:rPr>
                <w:rFonts w:ascii="Times New Roman" w:hAnsi="Times New Roman"/>
                <w:sz w:val="24"/>
                <w:szCs w:val="24"/>
              </w:rPr>
              <w:t>Генетическая связь органических веществ</w:t>
            </w:r>
          </w:p>
        </w:tc>
        <w:tc>
          <w:tcPr>
            <w:tcW w:w="1984" w:type="dxa"/>
          </w:tcPr>
          <w:p w:rsidR="00A74A48" w:rsidRPr="00BC5E1C" w:rsidRDefault="00A74A48" w:rsidP="00A4109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Параграф 32, прочитать </w:t>
            </w:r>
          </w:p>
        </w:tc>
        <w:tc>
          <w:tcPr>
            <w:tcW w:w="1843" w:type="dxa"/>
          </w:tcPr>
          <w:p w:rsidR="00A74A48" w:rsidRPr="00BC5E1C" w:rsidRDefault="00A74A48" w:rsidP="00A4109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Задания после параграфа 32. </w:t>
            </w:r>
          </w:p>
        </w:tc>
        <w:tc>
          <w:tcPr>
            <w:tcW w:w="1104" w:type="dxa"/>
            <w:vMerge w:val="restart"/>
          </w:tcPr>
          <w:p w:rsidR="00A74A48" w:rsidRPr="00BC5E1C" w:rsidRDefault="00611C8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bookmarkStart w:id="0" w:name="_GoBack"/>
            <w:bookmarkEnd w:id="0"/>
            <w:r w:rsidR="00A74A4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A74A48" w:rsidRPr="00BC5E1C" w:rsidRDefault="00A74A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2F7F"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</w:tc>
      </w:tr>
      <w:tr w:rsidR="00A74A48" w:rsidRPr="00BC5E1C" w:rsidTr="00827FF1">
        <w:tc>
          <w:tcPr>
            <w:tcW w:w="1418" w:type="dxa"/>
            <w:vMerge w:val="restart"/>
          </w:tcPr>
          <w:p w:rsidR="00A74A48" w:rsidRPr="00BC5E1C" w:rsidRDefault="00611C8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A74A4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  <w:vMerge w:val="restart"/>
          </w:tcPr>
          <w:p w:rsidR="00A74A48" w:rsidRPr="00383171" w:rsidRDefault="00A74A48" w:rsidP="00A410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3171">
              <w:rPr>
                <w:rFonts w:ascii="Times New Roman" w:hAnsi="Times New Roman"/>
                <w:sz w:val="24"/>
                <w:szCs w:val="24"/>
              </w:rPr>
              <w:t>Генетическая связь неорганических веществ и органических веществ</w:t>
            </w:r>
          </w:p>
        </w:tc>
        <w:tc>
          <w:tcPr>
            <w:tcW w:w="1984" w:type="dxa"/>
          </w:tcPr>
          <w:p w:rsidR="00A74A48" w:rsidRPr="00BC5E1C" w:rsidRDefault="00A74A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Параграф 33, прочитать</w:t>
            </w:r>
          </w:p>
        </w:tc>
        <w:tc>
          <w:tcPr>
            <w:tcW w:w="1843" w:type="dxa"/>
          </w:tcPr>
          <w:p w:rsidR="00A74A48" w:rsidRPr="00BC5E1C" w:rsidRDefault="00A74A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Задания после параграфа 33.</w:t>
            </w:r>
          </w:p>
        </w:tc>
        <w:tc>
          <w:tcPr>
            <w:tcW w:w="1104" w:type="dxa"/>
            <w:vMerge/>
          </w:tcPr>
          <w:p w:rsidR="00A74A48" w:rsidRPr="00BC5E1C" w:rsidRDefault="00A74A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A74A48" w:rsidRPr="00BC5E1C" w:rsidRDefault="00A74A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2F7F"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</w:tc>
      </w:tr>
      <w:tr w:rsidR="00A74A48" w:rsidRPr="00BC5E1C" w:rsidTr="00827FF1">
        <w:tc>
          <w:tcPr>
            <w:tcW w:w="1418" w:type="dxa"/>
            <w:vMerge/>
          </w:tcPr>
          <w:p w:rsidR="00A74A48" w:rsidRDefault="00A74A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A74A48" w:rsidRPr="00383171" w:rsidRDefault="00A74A48" w:rsidP="00A410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74A48" w:rsidRDefault="00611C8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A74A48" w:rsidRPr="00A74A48">
                <w:rPr>
                  <w:color w:val="0000FF"/>
                  <w:u w:val="single"/>
                </w:rPr>
                <w:t>https://resh.edu.ru/subject/lesson/4960/start/151374/</w:t>
              </w:r>
            </w:hyperlink>
          </w:p>
        </w:tc>
        <w:tc>
          <w:tcPr>
            <w:tcW w:w="1843" w:type="dxa"/>
          </w:tcPr>
          <w:p w:rsidR="00A74A48" w:rsidRDefault="00A74A48" w:rsidP="00A74A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Сайт «Российская электронная школа»</w:t>
            </w:r>
          </w:p>
          <w:p w:rsidR="00A74A48" w:rsidRDefault="00A74A48" w:rsidP="00A74A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задания</w:t>
            </w:r>
          </w:p>
        </w:tc>
        <w:tc>
          <w:tcPr>
            <w:tcW w:w="1104" w:type="dxa"/>
            <w:vMerge/>
          </w:tcPr>
          <w:p w:rsidR="00A74A48" w:rsidRDefault="00A74A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A74A48" w:rsidRDefault="00A74A48" w:rsidP="00A74A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Сайт «Российская электронная школа»</w:t>
            </w:r>
          </w:p>
          <w:p w:rsidR="00A74A48" w:rsidRPr="00912F7F" w:rsidRDefault="00A74A48" w:rsidP="00A74A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1F72C3"/>
    <w:rsid w:val="002F29C0"/>
    <w:rsid w:val="00611C86"/>
    <w:rsid w:val="00827FF1"/>
    <w:rsid w:val="00912F7F"/>
    <w:rsid w:val="00A74A48"/>
    <w:rsid w:val="00B14ECF"/>
    <w:rsid w:val="00B73279"/>
    <w:rsid w:val="00DF0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827FF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5913/start/151347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5939/start/15132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2035school.ru/htmllesson/okislitelno_vosstanovitelnye_reakczii_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lesson/4960/start/15137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11</cp:revision>
  <dcterms:created xsi:type="dcterms:W3CDTF">2020-03-23T18:34:00Z</dcterms:created>
  <dcterms:modified xsi:type="dcterms:W3CDTF">2020-03-29T17:37:00Z</dcterms:modified>
</cp:coreProperties>
</file>